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7B" w:rsidRDefault="0004793E">
      <w:r>
        <w:t>Розрахунок до бюджету</w:t>
      </w:r>
    </w:p>
    <w:p w:rsidR="0004793E" w:rsidRDefault="0004793E"/>
    <w:p w:rsidR="0004793E" w:rsidRDefault="0004793E">
      <w:r>
        <w:t xml:space="preserve">Електродвигун  2шт.    12000,00 </w:t>
      </w:r>
    </w:p>
    <w:p w:rsidR="00D04E41" w:rsidRDefault="00D04E41">
      <w:r>
        <w:t xml:space="preserve">Нагрівальні елементи 4шт </w:t>
      </w:r>
      <w:r w:rsidR="00326995">
        <w:t>3000,00</w:t>
      </w:r>
    </w:p>
    <w:p w:rsidR="0004793E" w:rsidRDefault="0004793E">
      <w:r>
        <w:t>Кутник металевий 10м    800,00</w:t>
      </w:r>
    </w:p>
    <w:p w:rsidR="0004793E" w:rsidRDefault="0004793E">
      <w:r>
        <w:t>Труба сталева профільна 10м  700,00</w:t>
      </w:r>
    </w:p>
    <w:p w:rsidR="0004793E" w:rsidRDefault="0004793E">
      <w:r>
        <w:t>Смуга сталева 10м.  600,00</w:t>
      </w:r>
    </w:p>
    <w:p w:rsidR="00326995" w:rsidRDefault="00326995">
      <w:r>
        <w:t>Фарба для металу термостійка 2кг 600,00</w:t>
      </w:r>
    </w:p>
    <w:p w:rsidR="00326995" w:rsidRDefault="00326995">
      <w:r>
        <w:t>Будівельні матеріали для косметичного ремонту майстерні 2300,00</w:t>
      </w:r>
      <w:bookmarkStart w:id="0" w:name="_GoBack"/>
      <w:bookmarkEnd w:id="0"/>
    </w:p>
    <w:p w:rsidR="00326995" w:rsidRDefault="00326995">
      <w:r>
        <w:t xml:space="preserve">- </w:t>
      </w:r>
    </w:p>
    <w:sectPr w:rsidR="003269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3E"/>
    <w:rsid w:val="0004793E"/>
    <w:rsid w:val="00326995"/>
    <w:rsid w:val="00D04E41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2021-06-30T17:48:00Z</dcterms:created>
  <dcterms:modified xsi:type="dcterms:W3CDTF">2021-06-30T18:16:00Z</dcterms:modified>
</cp:coreProperties>
</file>